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6F" w:rsidRP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3"/>
          <w:szCs w:val="23"/>
        </w:rPr>
      </w:pPr>
      <w:bookmarkStart w:id="0" w:name="_GoBack"/>
      <w:bookmarkEnd w:id="0"/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8"/>
          <w:szCs w:val="23"/>
        </w:rPr>
      </w:pPr>
      <w:r w:rsidRPr="0039396F">
        <w:rPr>
          <w:rFonts w:asciiTheme="majorHAnsi" w:hAnsiTheme="majorHAnsi" w:cstheme="majorHAnsi"/>
          <w:b/>
          <w:bCs/>
          <w:sz w:val="28"/>
          <w:szCs w:val="23"/>
        </w:rPr>
        <w:t xml:space="preserve">Communications Coordinator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Receives communications from the international organization and disperses to the region.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Maintains internal communication channels among the region, chapters, and individual members.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Develops and maintains the regional leadership database.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Is responsible for regional Website and database design, implementation and maintenance, with input from the Marketing Coordinator.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Maintains a complete record of regional meetings and activities.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Is responsible for recording and preparing minutes of all meetings of the Regional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Management Team.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Distributes copies of minutes to members of the team, regional chapters, and the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Corporate Services Department at international headquarters.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In consultation with the RMT, prepares and submits year-end State of the Region Report to the Corporate Services Department at international headquarters by established deadline.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Maintains contact with appropriate staff members at international headquarters.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Maintains comprehensive records and forwards materials to successor.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Appoints staff to assist in the implementation of responsibilities as needed. </w:t>
      </w:r>
    </w:p>
    <w:p w:rsidR="006843DB" w:rsidRDefault="0039396F" w:rsidP="0039396F">
      <w:pPr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>• Trains her successor.</w:t>
      </w:r>
    </w:p>
    <w:p w:rsid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8"/>
          <w:szCs w:val="23"/>
        </w:rPr>
      </w:pPr>
      <w:r>
        <w:rPr>
          <w:rFonts w:asciiTheme="majorHAnsi" w:hAnsiTheme="majorHAnsi" w:cstheme="majorHAnsi"/>
          <w:b/>
          <w:bCs/>
          <w:sz w:val="28"/>
          <w:szCs w:val="23"/>
        </w:rPr>
        <w:br w:type="page"/>
      </w:r>
    </w:p>
    <w:p w:rsid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8"/>
          <w:szCs w:val="23"/>
        </w:rPr>
      </w:pP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8"/>
          <w:szCs w:val="23"/>
        </w:rPr>
      </w:pPr>
      <w:r w:rsidRPr="0039396F">
        <w:rPr>
          <w:rFonts w:asciiTheme="majorHAnsi" w:hAnsiTheme="majorHAnsi" w:cstheme="majorHAnsi"/>
          <w:b/>
          <w:bCs/>
          <w:sz w:val="28"/>
          <w:szCs w:val="23"/>
        </w:rPr>
        <w:t xml:space="preserve">Membership Coordinator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Represents the interests of chapter management and membership on the Regional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Management Team.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Communicates president/team leader and chapter needs and issues to the Regional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Management Team.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Provides and facilitates a forum for presidents/ team coordinators at regional events.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Instills in the members of her region an awareness of their relationship to the organization, to the region, and to other choruses.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Develops a plan, in conjunction with the Education Coordinator, to teach chapters in revitalization ways to attract new members and retain existing ones.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Plans and implements programs in the areas of membership growth and retention.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Works in coordination with Marketing Coordinator on membership growth and retention plans.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Visits and maintains regular contact with chartered and prospective chapters to promote membership growth and retention programs.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Guides prospective chapters through the </w:t>
      </w:r>
      <w:r w:rsidRPr="0039396F">
        <w:rPr>
          <w:rFonts w:asciiTheme="majorHAnsi" w:hAnsiTheme="majorHAnsi" w:cstheme="majorHAnsi"/>
          <w:i/>
          <w:iCs/>
          <w:sz w:val="23"/>
          <w:szCs w:val="23"/>
        </w:rPr>
        <w:t xml:space="preserve">Steps </w:t>
      </w:r>
      <w:proofErr w:type="gramStart"/>
      <w:r w:rsidRPr="0039396F">
        <w:rPr>
          <w:rFonts w:asciiTheme="majorHAnsi" w:hAnsiTheme="majorHAnsi" w:cstheme="majorHAnsi"/>
          <w:i/>
          <w:iCs/>
          <w:sz w:val="23"/>
          <w:szCs w:val="23"/>
        </w:rPr>
        <w:t>Toward</w:t>
      </w:r>
      <w:proofErr w:type="gramEnd"/>
      <w:r w:rsidRPr="0039396F">
        <w:rPr>
          <w:rFonts w:asciiTheme="majorHAnsi" w:hAnsiTheme="majorHAnsi" w:cstheme="majorHAnsi"/>
          <w:i/>
          <w:iCs/>
          <w:sz w:val="23"/>
          <w:szCs w:val="23"/>
        </w:rPr>
        <w:t xml:space="preserve"> Chartering </w:t>
      </w:r>
      <w:r w:rsidRPr="0039396F">
        <w:rPr>
          <w:rFonts w:asciiTheme="majorHAnsi" w:hAnsiTheme="majorHAnsi" w:cstheme="majorHAnsi"/>
          <w:sz w:val="23"/>
          <w:szCs w:val="23"/>
        </w:rPr>
        <w:t xml:space="preserve">program.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Assists chapters in revitalization with growth and retention programs.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Develops support staff to assist in planning and implementing programs such as: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Steps </w:t>
      </w:r>
      <w:proofErr w:type="gramStart"/>
      <w:r w:rsidRPr="0039396F">
        <w:rPr>
          <w:rFonts w:asciiTheme="majorHAnsi" w:hAnsiTheme="majorHAnsi" w:cstheme="majorHAnsi"/>
          <w:sz w:val="23"/>
          <w:szCs w:val="23"/>
        </w:rPr>
        <w:t>Toward</w:t>
      </w:r>
      <w:proofErr w:type="gramEnd"/>
      <w:r w:rsidRPr="0039396F">
        <w:rPr>
          <w:rFonts w:asciiTheme="majorHAnsi" w:hAnsiTheme="majorHAnsi" w:cstheme="majorHAnsi"/>
          <w:sz w:val="23"/>
          <w:szCs w:val="23"/>
        </w:rPr>
        <w:t xml:space="preserve"> Chartering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Membership recruitment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Member retention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Chapters in revitalization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>• Appoints a Chapter</w:t>
      </w:r>
      <w:r w:rsidR="00A22350">
        <w:rPr>
          <w:rFonts w:asciiTheme="majorHAnsi" w:hAnsiTheme="majorHAnsi" w:cstheme="majorHAnsi"/>
          <w:sz w:val="23"/>
          <w:szCs w:val="23"/>
        </w:rPr>
        <w:t xml:space="preserve"> </w:t>
      </w:r>
      <w:r w:rsidRPr="0039396F">
        <w:rPr>
          <w:rFonts w:asciiTheme="majorHAnsi" w:hAnsiTheme="majorHAnsi" w:cstheme="majorHAnsi"/>
          <w:sz w:val="23"/>
          <w:szCs w:val="23"/>
        </w:rPr>
        <w:t>at</w:t>
      </w:r>
      <w:r w:rsidR="00A22350">
        <w:rPr>
          <w:rFonts w:asciiTheme="majorHAnsi" w:hAnsiTheme="majorHAnsi" w:cstheme="majorHAnsi"/>
          <w:sz w:val="23"/>
          <w:szCs w:val="23"/>
        </w:rPr>
        <w:t xml:space="preserve"> </w:t>
      </w:r>
      <w:r w:rsidRPr="0039396F">
        <w:rPr>
          <w:rFonts w:asciiTheme="majorHAnsi" w:hAnsiTheme="majorHAnsi" w:cstheme="majorHAnsi"/>
          <w:sz w:val="23"/>
          <w:szCs w:val="23"/>
        </w:rPr>
        <w:t xml:space="preserve">Large Coordinator to ensure CAL members’ awareness of and inclusion in regional events, programs, and publications.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Appoints a Chapter Coordinator to maintain regular contact with chapter presidents/team leaders to assess and communicate chapter needs to the Membership Coordinator.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Maintains contact with appropriate staff at international headquarters.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Maintains comprehensive records and forwards materials to successor.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Trains her successor.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Appoints staff to assist with the implementation of responsibilities as needed.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3"/>
          <w:szCs w:val="23"/>
        </w:rPr>
      </w:pPr>
    </w:p>
    <w:p w:rsid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8"/>
          <w:szCs w:val="23"/>
        </w:rPr>
      </w:pPr>
      <w:r>
        <w:rPr>
          <w:rFonts w:asciiTheme="majorHAnsi" w:hAnsiTheme="majorHAnsi" w:cstheme="majorHAnsi"/>
          <w:b/>
          <w:bCs/>
          <w:sz w:val="28"/>
          <w:szCs w:val="23"/>
        </w:rPr>
        <w:br w:type="page"/>
      </w:r>
    </w:p>
    <w:p w:rsid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8"/>
          <w:szCs w:val="23"/>
        </w:rPr>
      </w:pP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8"/>
          <w:szCs w:val="23"/>
        </w:rPr>
      </w:pPr>
      <w:r w:rsidRPr="0039396F">
        <w:rPr>
          <w:rFonts w:asciiTheme="majorHAnsi" w:hAnsiTheme="majorHAnsi" w:cstheme="majorHAnsi"/>
          <w:b/>
          <w:bCs/>
          <w:sz w:val="28"/>
          <w:szCs w:val="23"/>
        </w:rPr>
        <w:t xml:space="preserve">Team Coordinator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Facilitates the meetings of the Regional Management Team.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Coordinates the agenda for Regional Management Team meetings with input from other team members.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Reviews and approves all chapter standing rules.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Reviews regional standing rules and job descriptions, and makes recommendations for necessary revisions.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Maintains the region’s long-range plan document.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Maintains the regional calendar.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Develops a support staff to assist in the implementation of her responsibilities such as chapter standing rules review and regional calendar.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Maintains contact with appropriate staff at international headquarters.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Maintains comprehensive records and forwards materials to successor.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Trains her successor. </w:t>
      </w:r>
    </w:p>
    <w:p w:rsidR="0039396F" w:rsidRPr="0039396F" w:rsidRDefault="0039396F" w:rsidP="0039396F">
      <w:pPr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>• Appoints staff to assist with the implementation of responsibilities as needed.</w:t>
      </w:r>
    </w:p>
    <w:p w:rsidR="0039396F" w:rsidRDefault="0039396F" w:rsidP="0039396F">
      <w:pPr>
        <w:rPr>
          <w:rFonts w:asciiTheme="majorHAnsi" w:hAnsiTheme="majorHAnsi" w:cstheme="majorHAnsi"/>
          <w:sz w:val="23"/>
          <w:szCs w:val="23"/>
        </w:rPr>
      </w:pPr>
    </w:p>
    <w:p w:rsidR="0039396F" w:rsidRPr="0039396F" w:rsidRDefault="0039396F" w:rsidP="0039396F">
      <w:pPr>
        <w:rPr>
          <w:rFonts w:asciiTheme="majorHAnsi" w:hAnsiTheme="majorHAnsi" w:cstheme="majorHAnsi"/>
          <w:sz w:val="23"/>
          <w:szCs w:val="23"/>
        </w:rPr>
      </w:pPr>
    </w:p>
    <w:p w:rsid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8"/>
          <w:szCs w:val="23"/>
        </w:rPr>
      </w:pPr>
      <w:r>
        <w:rPr>
          <w:rFonts w:asciiTheme="majorHAnsi" w:hAnsiTheme="majorHAnsi" w:cstheme="majorHAnsi"/>
          <w:b/>
          <w:bCs/>
          <w:sz w:val="28"/>
          <w:szCs w:val="23"/>
        </w:rPr>
        <w:br w:type="page"/>
      </w:r>
    </w:p>
    <w:p w:rsid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8"/>
          <w:szCs w:val="23"/>
        </w:rPr>
      </w:pP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8"/>
          <w:szCs w:val="23"/>
        </w:rPr>
      </w:pPr>
      <w:r w:rsidRPr="0039396F">
        <w:rPr>
          <w:rFonts w:asciiTheme="majorHAnsi" w:hAnsiTheme="majorHAnsi" w:cstheme="majorHAnsi"/>
          <w:b/>
          <w:bCs/>
          <w:sz w:val="28"/>
          <w:szCs w:val="23"/>
        </w:rPr>
        <w:t xml:space="preserve">Directors’ Coordinator </w:t>
      </w:r>
    </w:p>
    <w:p w:rsidR="0039396F" w:rsidRPr="0039396F" w:rsidRDefault="0039396F" w:rsidP="00393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color w:val="000000"/>
          <w:sz w:val="23"/>
          <w:szCs w:val="23"/>
        </w:rPr>
        <w:t xml:space="preserve">• Represents the interests of regional directors on the Regional Management Team. </w:t>
      </w:r>
    </w:p>
    <w:p w:rsidR="0039396F" w:rsidRPr="0039396F" w:rsidRDefault="0039396F" w:rsidP="00393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color w:val="000000"/>
          <w:sz w:val="23"/>
          <w:szCs w:val="23"/>
        </w:rPr>
        <w:t xml:space="preserve">• Communicates with directors in her region to assess their needs. </w:t>
      </w:r>
    </w:p>
    <w:p w:rsidR="0039396F" w:rsidRPr="0039396F" w:rsidRDefault="0039396F" w:rsidP="00393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color w:val="000000"/>
          <w:sz w:val="23"/>
          <w:szCs w:val="23"/>
        </w:rPr>
        <w:t xml:space="preserve">• Provides and facilitates a forum for directors at regional events. </w:t>
      </w:r>
    </w:p>
    <w:p w:rsidR="0039396F" w:rsidRPr="0039396F" w:rsidRDefault="0039396F" w:rsidP="00393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color w:val="000000"/>
          <w:sz w:val="23"/>
          <w:szCs w:val="23"/>
        </w:rPr>
        <w:t xml:space="preserve">• Communicates directors’ needs and the needs of their chapters to the Education </w:t>
      </w:r>
    </w:p>
    <w:p w:rsidR="0039396F" w:rsidRPr="0039396F" w:rsidRDefault="0039396F" w:rsidP="00393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color w:val="000000"/>
          <w:sz w:val="23"/>
          <w:szCs w:val="23"/>
        </w:rPr>
        <w:t xml:space="preserve">Coordinator. </w:t>
      </w:r>
    </w:p>
    <w:p w:rsidR="0039396F" w:rsidRPr="0039396F" w:rsidRDefault="0039396F" w:rsidP="00393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color w:val="000000"/>
          <w:sz w:val="23"/>
          <w:szCs w:val="23"/>
        </w:rPr>
        <w:t xml:space="preserve">• Maintains contact with appropriate staff members at international headquarters. </w:t>
      </w:r>
    </w:p>
    <w:p w:rsidR="0039396F" w:rsidRPr="0039396F" w:rsidRDefault="0039396F" w:rsidP="00393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color w:val="000000"/>
          <w:sz w:val="23"/>
          <w:szCs w:val="23"/>
        </w:rPr>
        <w:t xml:space="preserve">• Maintains comprehensive records and forwards materials to successor. </w:t>
      </w:r>
    </w:p>
    <w:p w:rsidR="0039396F" w:rsidRPr="0039396F" w:rsidRDefault="0039396F" w:rsidP="00393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color w:val="000000"/>
          <w:sz w:val="23"/>
          <w:szCs w:val="23"/>
        </w:rPr>
        <w:t xml:space="preserve">• Trains her successor. </w:t>
      </w:r>
    </w:p>
    <w:p w:rsidR="0039396F" w:rsidRDefault="0039396F" w:rsidP="0039396F">
      <w:pPr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color w:val="000000"/>
          <w:sz w:val="23"/>
          <w:szCs w:val="23"/>
        </w:rPr>
        <w:t>• Appoints staff to assist in the implementation of responsibilities as needed.</w:t>
      </w:r>
    </w:p>
    <w:p w:rsidR="0039396F" w:rsidRDefault="0039396F" w:rsidP="0039396F">
      <w:pPr>
        <w:rPr>
          <w:rFonts w:asciiTheme="majorHAnsi" w:hAnsiTheme="majorHAnsi" w:cstheme="majorHAnsi"/>
          <w:color w:val="000000"/>
          <w:sz w:val="23"/>
          <w:szCs w:val="23"/>
        </w:rPr>
      </w:pPr>
    </w:p>
    <w:p w:rsid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8"/>
          <w:szCs w:val="23"/>
        </w:rPr>
      </w:pPr>
      <w:r>
        <w:rPr>
          <w:rFonts w:asciiTheme="majorHAnsi" w:hAnsiTheme="majorHAnsi" w:cstheme="majorHAnsi"/>
          <w:b/>
          <w:bCs/>
          <w:sz w:val="28"/>
          <w:szCs w:val="23"/>
        </w:rPr>
        <w:br w:type="page"/>
      </w:r>
    </w:p>
    <w:p w:rsid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8"/>
          <w:szCs w:val="23"/>
        </w:rPr>
      </w:pP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8"/>
          <w:szCs w:val="23"/>
        </w:rPr>
      </w:pPr>
      <w:r w:rsidRPr="0039396F">
        <w:rPr>
          <w:rFonts w:asciiTheme="majorHAnsi" w:hAnsiTheme="majorHAnsi" w:cstheme="majorHAnsi"/>
          <w:b/>
          <w:bCs/>
          <w:sz w:val="28"/>
          <w:szCs w:val="23"/>
        </w:rPr>
        <w:t xml:space="preserve">Events Coordinator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Facilitates the securing of appropriate venues for regional programs and events, including site inspections and negotiation of contracts.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Coordinates on-site arrangements for all regional meetings and events, including regional competitions.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Oversees the work of the Chair of the Regional Convention (CRC) as defined in the Guidelines for Regional Convention.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Works in coordination with the Marketing and Education Coordinators on marketing and educational events.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Oversees registration for all regional events.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Maintains contact with appropriate staff members at international headquarters.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Maintains comprehensive records and forwards materials to successor.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Trains her successor. </w:t>
      </w:r>
    </w:p>
    <w:p w:rsidR="0039396F" w:rsidRPr="0039396F" w:rsidRDefault="0039396F" w:rsidP="0039396F">
      <w:pPr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>• Appoints staff to assist in the implementation of responsibilities as needed.</w:t>
      </w:r>
    </w:p>
    <w:p w:rsidR="0039396F" w:rsidRPr="0039396F" w:rsidRDefault="0039396F" w:rsidP="0039396F">
      <w:pPr>
        <w:rPr>
          <w:rFonts w:asciiTheme="majorHAnsi" w:hAnsiTheme="majorHAnsi" w:cstheme="majorHAnsi"/>
          <w:color w:val="000000"/>
          <w:sz w:val="23"/>
          <w:szCs w:val="23"/>
        </w:rPr>
      </w:pPr>
    </w:p>
    <w:p w:rsid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8"/>
          <w:szCs w:val="23"/>
        </w:rPr>
      </w:pPr>
      <w:r>
        <w:rPr>
          <w:rFonts w:asciiTheme="majorHAnsi" w:hAnsiTheme="majorHAnsi" w:cstheme="majorHAnsi"/>
          <w:b/>
          <w:bCs/>
          <w:sz w:val="28"/>
          <w:szCs w:val="23"/>
        </w:rPr>
        <w:br w:type="page"/>
      </w:r>
    </w:p>
    <w:p w:rsid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8"/>
          <w:szCs w:val="23"/>
        </w:rPr>
      </w:pP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8"/>
          <w:szCs w:val="23"/>
        </w:rPr>
      </w:pPr>
      <w:r w:rsidRPr="0039396F">
        <w:rPr>
          <w:rFonts w:asciiTheme="majorHAnsi" w:hAnsiTheme="majorHAnsi" w:cstheme="majorHAnsi"/>
          <w:b/>
          <w:bCs/>
          <w:sz w:val="28"/>
          <w:szCs w:val="23"/>
        </w:rPr>
        <w:t xml:space="preserve">Education Coordinator </w:t>
      </w:r>
    </w:p>
    <w:p w:rsidR="0039396F" w:rsidRPr="0039396F" w:rsidRDefault="0039396F" w:rsidP="00393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color w:val="000000"/>
          <w:sz w:val="23"/>
          <w:szCs w:val="23"/>
        </w:rPr>
        <w:t xml:space="preserve">• Develops, coordinates, and monitors regional educational programs in conjunction with other coordinators. </w:t>
      </w:r>
    </w:p>
    <w:p w:rsidR="0039396F" w:rsidRPr="0039396F" w:rsidRDefault="0039396F" w:rsidP="00393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color w:val="000000"/>
          <w:sz w:val="23"/>
          <w:szCs w:val="23"/>
        </w:rPr>
        <w:t xml:space="preserve">• Plans curriculum for educational events such as seminars and workshops. </w:t>
      </w:r>
    </w:p>
    <w:p w:rsidR="0039396F" w:rsidRPr="0039396F" w:rsidRDefault="0039396F" w:rsidP="00393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color w:val="000000"/>
          <w:sz w:val="23"/>
          <w:szCs w:val="23"/>
        </w:rPr>
        <w:t xml:space="preserve">• Works in coordination with Events and Marketing Coordinators on marketing events. </w:t>
      </w:r>
    </w:p>
    <w:p w:rsidR="0039396F" w:rsidRPr="0039396F" w:rsidRDefault="0039396F" w:rsidP="00393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color w:val="000000"/>
          <w:sz w:val="23"/>
          <w:szCs w:val="23"/>
        </w:rPr>
        <w:t xml:space="preserve">• Coordinates regional faculty visits to choruses.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>• Maintains five-year education plan document.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Implements the chapter revitalization plan for maintaining the integrity of the musical product and administrative process as outlined in the </w:t>
      </w:r>
      <w:r w:rsidRPr="0039396F">
        <w:rPr>
          <w:rFonts w:asciiTheme="majorHAnsi" w:hAnsiTheme="majorHAnsi" w:cstheme="majorHAnsi"/>
          <w:i/>
          <w:iCs/>
          <w:sz w:val="23"/>
          <w:szCs w:val="23"/>
        </w:rPr>
        <w:t>RMT Handbook</w:t>
      </w:r>
      <w:r w:rsidRPr="0039396F">
        <w:rPr>
          <w:rFonts w:asciiTheme="majorHAnsi" w:hAnsiTheme="majorHAnsi" w:cstheme="majorHAnsi"/>
          <w:sz w:val="23"/>
          <w:szCs w:val="23"/>
        </w:rPr>
        <w:t xml:space="preserve">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Approves chapters and prospective chapters for public performance.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Auditions for approval Chapter-at-Large quartets for public performance.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Develops faculty or staff to assist in implementing regional educational programs.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Appoints an Arrangers Coordinator who administers the program that offers training for aspiring arrangers within the region.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Appoints </w:t>
      </w:r>
      <w:proofErr w:type="gramStart"/>
      <w:r w:rsidRPr="0039396F">
        <w:rPr>
          <w:rFonts w:asciiTheme="majorHAnsi" w:hAnsiTheme="majorHAnsi" w:cstheme="majorHAnsi"/>
          <w:sz w:val="23"/>
          <w:szCs w:val="23"/>
        </w:rPr>
        <w:t>a</w:t>
      </w:r>
      <w:proofErr w:type="gramEnd"/>
      <w:r w:rsidRPr="0039396F">
        <w:rPr>
          <w:rFonts w:asciiTheme="majorHAnsi" w:hAnsiTheme="majorHAnsi" w:cstheme="majorHAnsi"/>
          <w:sz w:val="23"/>
          <w:szCs w:val="23"/>
        </w:rPr>
        <w:t xml:space="preserve"> YWIH Coordinator to educate and inform the musical leaders in each chorus about the YWIH program.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Appoints a DCP Coordinator who administers the program within the region.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Maintains contact with appropriate staff members at international headquarters.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Maintains comprehensive records and forwards materials to her successor.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Trains her successor.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Appoints staff to assist with the implementation of responsibilities as needed.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3"/>
          <w:szCs w:val="23"/>
        </w:rPr>
      </w:pPr>
    </w:p>
    <w:p w:rsid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8"/>
          <w:szCs w:val="23"/>
        </w:rPr>
      </w:pPr>
      <w:r>
        <w:rPr>
          <w:rFonts w:asciiTheme="majorHAnsi" w:hAnsiTheme="majorHAnsi" w:cstheme="majorHAnsi"/>
          <w:b/>
          <w:bCs/>
          <w:sz w:val="28"/>
          <w:szCs w:val="23"/>
        </w:rPr>
        <w:br w:type="page"/>
      </w:r>
    </w:p>
    <w:p w:rsid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8"/>
          <w:szCs w:val="23"/>
        </w:rPr>
      </w:pP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8"/>
          <w:szCs w:val="23"/>
        </w:rPr>
      </w:pPr>
      <w:r w:rsidRPr="0039396F">
        <w:rPr>
          <w:rFonts w:asciiTheme="majorHAnsi" w:hAnsiTheme="majorHAnsi" w:cstheme="majorHAnsi"/>
          <w:b/>
          <w:bCs/>
          <w:sz w:val="28"/>
          <w:szCs w:val="23"/>
        </w:rPr>
        <w:t xml:space="preserve">Finance Coordinator </w:t>
      </w:r>
    </w:p>
    <w:p w:rsidR="0039396F" w:rsidRPr="0039396F" w:rsidRDefault="0039396F" w:rsidP="00393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color w:val="000000"/>
          <w:sz w:val="23"/>
          <w:szCs w:val="23"/>
        </w:rPr>
        <w:t xml:space="preserve">• Ensures that all financial resources of the region are accounted for in an effective and efficient manner. </w:t>
      </w:r>
    </w:p>
    <w:p w:rsidR="0039396F" w:rsidRPr="0039396F" w:rsidRDefault="0039396F" w:rsidP="00393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color w:val="000000"/>
          <w:sz w:val="23"/>
          <w:szCs w:val="23"/>
        </w:rPr>
        <w:t xml:space="preserve">• Coordinates the financial long-range plan in conjunction with other team coordinators. </w:t>
      </w:r>
    </w:p>
    <w:p w:rsidR="0039396F" w:rsidRPr="0039396F" w:rsidRDefault="0039396F" w:rsidP="00393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color w:val="000000"/>
          <w:sz w:val="23"/>
          <w:szCs w:val="23"/>
        </w:rPr>
        <w:t xml:space="preserve">• Prepares and submits the annual budget for the region. </w:t>
      </w:r>
    </w:p>
    <w:p w:rsidR="0039396F" w:rsidRPr="0039396F" w:rsidRDefault="0039396F" w:rsidP="00393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color w:val="000000"/>
          <w:sz w:val="23"/>
          <w:szCs w:val="23"/>
        </w:rPr>
        <w:t xml:space="preserve">• Manages bank accounts and investments. </w:t>
      </w:r>
    </w:p>
    <w:p w:rsidR="0039396F" w:rsidRPr="0039396F" w:rsidRDefault="0039396F" w:rsidP="00393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color w:val="000000"/>
          <w:sz w:val="23"/>
          <w:szCs w:val="23"/>
        </w:rPr>
        <w:t xml:space="preserve">• Keeps accurate and current records of all financial transactions. </w:t>
      </w:r>
    </w:p>
    <w:p w:rsidR="0039396F" w:rsidRPr="0039396F" w:rsidRDefault="0039396F" w:rsidP="00393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color w:val="000000"/>
          <w:sz w:val="23"/>
          <w:szCs w:val="23"/>
        </w:rPr>
        <w:t xml:space="preserve">• Receives all funds paid to the region and issues all payments. </w:t>
      </w:r>
    </w:p>
    <w:p w:rsidR="0039396F" w:rsidRPr="0039396F" w:rsidRDefault="0039396F" w:rsidP="00393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color w:val="000000"/>
          <w:sz w:val="23"/>
          <w:szCs w:val="23"/>
        </w:rPr>
        <w:t xml:space="preserve">• Negotiates contracts for services and equipment required by the region. </w:t>
      </w:r>
    </w:p>
    <w:p w:rsidR="0039396F" w:rsidRPr="0039396F" w:rsidRDefault="0039396F" w:rsidP="00393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color w:val="000000"/>
          <w:sz w:val="23"/>
          <w:szCs w:val="23"/>
        </w:rPr>
        <w:t xml:space="preserve">• Holds sole authority to sign contracts on behalf of the region. </w:t>
      </w:r>
    </w:p>
    <w:p w:rsidR="0039396F" w:rsidRPr="0039396F" w:rsidRDefault="0039396F" w:rsidP="00393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color w:val="000000"/>
          <w:sz w:val="23"/>
          <w:szCs w:val="23"/>
        </w:rPr>
        <w:t xml:space="preserve">• Coordinates projects to raise non-dues income (ways and means). </w:t>
      </w:r>
    </w:p>
    <w:p w:rsidR="0039396F" w:rsidRPr="0039396F" w:rsidRDefault="0039396F" w:rsidP="00393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39396F">
        <w:rPr>
          <w:rFonts w:asciiTheme="majorHAnsi" w:hAnsiTheme="majorHAnsi" w:cstheme="majorHAnsi"/>
          <w:color w:val="000000"/>
          <w:sz w:val="23"/>
          <w:szCs w:val="23"/>
        </w:rPr>
        <w:t xml:space="preserve">• Presents a report on the region’s financial condition at meetings of the Regional Management Team.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Prepares an annual financial statement for submission to international headquarters.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Submits accounting records for audit at the close of the fiscal year to a qualified person (or persons) selected by the Regional Management Team or for examination or audit at any time as directed by the team.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Files annual 990 tax form (United States regions) with the Internal Revenue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Service by September 15 for the preceding year ending April 30.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Provides advice and training to chapter treasurers and serves as a resource to chapters with financial questions.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Provides financial information necessary to complete applications for corporate gifts/grants.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Maintains contact with appropriate staff members at international headquarters.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Maintains comprehensive records and forwards materials to successor.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Trains her successor.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Appoints staff to assist in the implementation of responsibilities as needed.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</w:p>
    <w:p w:rsid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8"/>
          <w:szCs w:val="23"/>
        </w:rPr>
      </w:pPr>
      <w:r>
        <w:rPr>
          <w:rFonts w:asciiTheme="majorHAnsi" w:hAnsiTheme="majorHAnsi" w:cstheme="majorHAnsi"/>
          <w:b/>
          <w:bCs/>
          <w:sz w:val="28"/>
          <w:szCs w:val="23"/>
        </w:rPr>
        <w:br w:type="page"/>
      </w:r>
    </w:p>
    <w:p w:rsid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8"/>
          <w:szCs w:val="23"/>
        </w:rPr>
      </w:pP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8"/>
          <w:szCs w:val="23"/>
        </w:rPr>
      </w:pPr>
      <w:r w:rsidRPr="0039396F">
        <w:rPr>
          <w:rFonts w:asciiTheme="majorHAnsi" w:hAnsiTheme="majorHAnsi" w:cstheme="majorHAnsi"/>
          <w:b/>
          <w:bCs/>
          <w:sz w:val="28"/>
          <w:szCs w:val="23"/>
        </w:rPr>
        <w:t xml:space="preserve">Marketing Coordinator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Develops and provides marketing and public relations programs that promote chapter and regional events, and membership growth and retention.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Plans and implements marketing and public relations programs to increase membership growth and retention.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Designs and implements plans to market events and products.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Works in coordination with the Membership Coordinator on membership growth and retention plans.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Works in coordination with the Events and Education Coordinators on marketing events.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Works in coordination with the Communications Coordinator on Website and database design, implementation, and maintenance.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Maintains database of media contacts.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Writes and distributes press releases and produces media kits.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Invites media to regional events and serves as onsite media contact.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Initiates media opportunities including on-air interviews and feature stories.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Maintains database of advertising contacts.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Designs, negotiates, and buys advertising in local media.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Sell advertisements in regional publications.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Maintains contact with appropriate staff members at international headquarters.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Maintains comprehensive records and forwards materials to successor.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Trains her successor.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39396F">
        <w:rPr>
          <w:rFonts w:asciiTheme="majorHAnsi" w:hAnsiTheme="majorHAnsi" w:cstheme="majorHAnsi"/>
          <w:sz w:val="23"/>
          <w:szCs w:val="23"/>
        </w:rPr>
        <w:t xml:space="preserve">• Appoints staff to assist in the implementation of responsibilities as needed. </w:t>
      </w:r>
    </w:p>
    <w:p w:rsidR="0039396F" w:rsidRPr="0039396F" w:rsidRDefault="0039396F" w:rsidP="0039396F">
      <w:pPr>
        <w:pStyle w:val="Default"/>
        <w:rPr>
          <w:rFonts w:asciiTheme="majorHAnsi" w:hAnsiTheme="majorHAnsi" w:cstheme="majorHAnsi"/>
          <w:b/>
          <w:bCs/>
          <w:sz w:val="23"/>
          <w:szCs w:val="23"/>
        </w:rPr>
      </w:pPr>
    </w:p>
    <w:p w:rsidR="0039396F" w:rsidRPr="0039396F" w:rsidRDefault="0039396F" w:rsidP="0039396F">
      <w:pPr>
        <w:rPr>
          <w:rFonts w:asciiTheme="majorHAnsi" w:hAnsiTheme="majorHAnsi" w:cstheme="majorHAnsi"/>
          <w:color w:val="000000"/>
          <w:sz w:val="23"/>
          <w:szCs w:val="23"/>
        </w:rPr>
      </w:pPr>
    </w:p>
    <w:sectPr w:rsidR="0039396F" w:rsidRPr="00393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6F" w:rsidRDefault="0039396F" w:rsidP="0039396F">
      <w:pPr>
        <w:spacing w:after="0" w:line="240" w:lineRule="auto"/>
      </w:pPr>
      <w:r>
        <w:separator/>
      </w:r>
    </w:p>
  </w:endnote>
  <w:endnote w:type="continuationSeparator" w:id="0">
    <w:p w:rsidR="0039396F" w:rsidRDefault="0039396F" w:rsidP="0039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6F" w:rsidRDefault="00393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6F" w:rsidRDefault="003939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6F" w:rsidRDefault="00393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6F" w:rsidRDefault="0039396F" w:rsidP="0039396F">
      <w:pPr>
        <w:spacing w:after="0" w:line="240" w:lineRule="auto"/>
      </w:pPr>
      <w:r>
        <w:separator/>
      </w:r>
    </w:p>
  </w:footnote>
  <w:footnote w:type="continuationSeparator" w:id="0">
    <w:p w:rsidR="0039396F" w:rsidRDefault="0039396F" w:rsidP="0039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6F" w:rsidRDefault="00393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6F" w:rsidRDefault="0039396F" w:rsidP="0039396F">
    <w:pPr>
      <w:pStyle w:val="Header"/>
      <w:jc w:val="center"/>
    </w:pPr>
    <w:r w:rsidRPr="0039396F">
      <w:rPr>
        <w:rFonts w:asciiTheme="majorHAnsi" w:hAnsiTheme="majorHAnsi" w:cstheme="majorHAnsi"/>
        <w:b/>
        <w:sz w:val="36"/>
      </w:rPr>
      <w:t>Job Descriptions for Regional Management Team Positions</w:t>
    </w:r>
  </w:p>
  <w:p w:rsidR="0039396F" w:rsidRDefault="003939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6F" w:rsidRDefault="003939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6F"/>
    <w:rsid w:val="000C128E"/>
    <w:rsid w:val="0039396F"/>
    <w:rsid w:val="007E690F"/>
    <w:rsid w:val="00A22350"/>
    <w:rsid w:val="00AC289A"/>
    <w:rsid w:val="00C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A758"/>
  <w15:chartTrackingRefBased/>
  <w15:docId w15:val="{6BCFEA2B-BC15-4FC7-BD42-09001C88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96F"/>
  </w:style>
  <w:style w:type="paragraph" w:styleId="Footer">
    <w:name w:val="footer"/>
    <w:basedOn w:val="Normal"/>
    <w:link w:val="FooterChar"/>
    <w:uiPriority w:val="99"/>
    <w:unhideWhenUsed/>
    <w:rsid w:val="0039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ASSA ABLOY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Courtney</dc:creator>
  <cp:keywords/>
  <dc:description/>
  <cp:lastModifiedBy>Robinson, Courtney</cp:lastModifiedBy>
  <cp:revision>3</cp:revision>
  <dcterms:created xsi:type="dcterms:W3CDTF">2019-10-31T17:23:00Z</dcterms:created>
  <dcterms:modified xsi:type="dcterms:W3CDTF">2019-10-31T17:38:00Z</dcterms:modified>
</cp:coreProperties>
</file>